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C28" w:rsidRDefault="000129CE">
      <w:bookmarkStart w:id="0" w:name="_GoBack"/>
      <w:bookmarkEnd w:id="0"/>
      <w:r>
        <w:t>Minutes, LLDC meeting, January 8, 2019</w:t>
      </w:r>
    </w:p>
    <w:p w:rsidR="000129CE" w:rsidRDefault="000129CE"/>
    <w:p w:rsidR="000129CE" w:rsidRDefault="000129CE">
      <w:r>
        <w:t>Present: Perry Beider, Trang Duong (Board representative), Lydia Fettig, Julie Grimes, Amanda Poppei</w:t>
      </w:r>
    </w:p>
    <w:p w:rsidR="000129CE" w:rsidRDefault="000129CE"/>
    <w:p w:rsidR="000129CE" w:rsidRDefault="000129CE">
      <w:r>
        <w:rPr>
          <w:u w:val="single"/>
        </w:rPr>
        <w:t>I. LLDC organization</w:t>
      </w:r>
    </w:p>
    <w:p w:rsidR="00B3497B" w:rsidRDefault="000129CE">
      <w:r>
        <w:t>In keeping with recent practice, the LLDC did not choose a chairperson.  Lydia will generate agendas for future meetings; Perry wi</w:t>
      </w:r>
      <w:r w:rsidR="00B3497B">
        <w:t>ll take notes for the minutes.</w:t>
      </w:r>
    </w:p>
    <w:p w:rsidR="00B3497B" w:rsidRDefault="00B3497B"/>
    <w:p w:rsidR="00B3497B" w:rsidRDefault="00B3497B">
      <w:r>
        <w:t>Trang represented the Board at the meeting; after its current vacancies are filled, the Board will review the various roles of the trustees and may choose a different representative going forward.</w:t>
      </w:r>
    </w:p>
    <w:p w:rsidR="00B3497B" w:rsidRDefault="00B3497B"/>
    <w:p w:rsidR="000129CE" w:rsidRDefault="000129CE">
      <w:r>
        <w:t xml:space="preserve">Amanda will have Robyn set up a joint email address, lldc@ethicalsociety.org, for use by the committee and by WES members wishing to contact the committee, as well as a </w:t>
      </w:r>
      <w:r w:rsidR="00B3497B">
        <w:t xml:space="preserve">Google </w:t>
      </w:r>
      <w:r>
        <w:t>team drive.</w:t>
      </w:r>
    </w:p>
    <w:p w:rsidR="000129CE" w:rsidRDefault="000129CE"/>
    <w:p w:rsidR="000129CE" w:rsidRDefault="000129CE">
      <w:pPr>
        <w:rPr>
          <w:u w:val="single"/>
        </w:rPr>
      </w:pPr>
      <w:r>
        <w:rPr>
          <w:u w:val="single"/>
        </w:rPr>
        <w:t>II. LLDC Background—Amanda</w:t>
      </w:r>
    </w:p>
    <w:p w:rsidR="000129CE" w:rsidRDefault="000129CE">
      <w:r>
        <w:t xml:space="preserve">Like the Board of Trustees and the Community Relations Committee, the LLDC is specified in the WES Constitution; </w:t>
      </w:r>
      <w:r w:rsidR="000206E9">
        <w:t xml:space="preserve">as </w:t>
      </w:r>
      <w:r>
        <w:t xml:space="preserve">a committee of the membership, </w:t>
      </w:r>
      <w:r w:rsidR="008C3D4D">
        <w:t>it reports to the community as a whole, rather than to the Senior Leader or a staff member.</w:t>
      </w:r>
    </w:p>
    <w:p w:rsidR="008C3D4D" w:rsidRDefault="008C3D4D"/>
    <w:p w:rsidR="008C3D4D" w:rsidRDefault="008C3D4D">
      <w:r>
        <w:t>The LLDC was created some years ago as the successor to the Nominating Committee.  It has continued to fulfill the former committee’s role of identifying candidates for election to the Board</w:t>
      </w:r>
      <w:r w:rsidR="00B3497B">
        <w:t>.  The LLDC has engaged in various efforts to promote and support lay leadership outside of the Board; those efforts have met with mixed success, and none have taken root as ongoing practices.</w:t>
      </w:r>
    </w:p>
    <w:p w:rsidR="00B3497B" w:rsidRDefault="00B3497B"/>
    <w:p w:rsidR="00B3497B" w:rsidRDefault="00B3497B">
      <w:r>
        <w:rPr>
          <w:u w:val="single"/>
        </w:rPr>
        <w:t>III. Board vacancies</w:t>
      </w:r>
    </w:p>
    <w:p w:rsidR="00B3497B" w:rsidRDefault="00B3497B">
      <w:r>
        <w:t xml:space="preserve">Trang </w:t>
      </w:r>
      <w:r w:rsidR="0059003A">
        <w:t xml:space="preserve">briefly </w:t>
      </w:r>
      <w:r>
        <w:t>review</w:t>
      </w:r>
      <w:r w:rsidR="0059003A">
        <w:t>ed the events leading to the two Board vacancies.  She then provided input on two characteristics the Board would consider desirable in candidates to fill the vacancies: prior WES Board experience (to minimize the time required for “on-ramping” at this point in the year) and experience with organizational HR (human resources) issues.  The Board would like a slate of at least four people from which to select the two new trustees.</w:t>
      </w:r>
    </w:p>
    <w:p w:rsidR="0059003A" w:rsidRDefault="0059003A"/>
    <w:p w:rsidR="0059003A" w:rsidRPr="00B3497B" w:rsidRDefault="0059003A">
      <w:r>
        <w:t>At that point, Trang departed</w:t>
      </w:r>
      <w:r w:rsidR="00115268">
        <w:t>;</w:t>
      </w:r>
      <w:r>
        <w:t xml:space="preserve"> the rest of the meeting was devoted to generating a list of WES members to be asked about their willingness to be considered by the Board</w:t>
      </w:r>
      <w:r w:rsidR="00115268">
        <w:t xml:space="preserve"> to fill the current vacancies.</w:t>
      </w:r>
    </w:p>
    <w:sectPr w:rsidR="0059003A" w:rsidRPr="00B34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9CE"/>
    <w:rsid w:val="000129CE"/>
    <w:rsid w:val="000206E9"/>
    <w:rsid w:val="0009239F"/>
    <w:rsid w:val="00115268"/>
    <w:rsid w:val="0015751F"/>
    <w:rsid w:val="001B5D7F"/>
    <w:rsid w:val="00315E01"/>
    <w:rsid w:val="00336F86"/>
    <w:rsid w:val="0059003A"/>
    <w:rsid w:val="006B4631"/>
    <w:rsid w:val="00802008"/>
    <w:rsid w:val="00867D51"/>
    <w:rsid w:val="008C3D4D"/>
    <w:rsid w:val="00985F11"/>
    <w:rsid w:val="00AE3894"/>
    <w:rsid w:val="00AF38A9"/>
    <w:rsid w:val="00B3497B"/>
    <w:rsid w:val="00CA2EE7"/>
    <w:rsid w:val="00D77076"/>
    <w:rsid w:val="00E273C1"/>
    <w:rsid w:val="00E4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6DDF1-8E42-4AB4-8423-D8B3D956B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F86"/>
    <w:rPr>
      <w:rFonts w:cs="Times New Roman"/>
      <w:szCs w:val="22"/>
    </w:rPr>
  </w:style>
  <w:style w:type="paragraph" w:styleId="Heading1">
    <w:name w:val="heading 1"/>
    <w:basedOn w:val="Normal"/>
    <w:next w:val="Normal"/>
    <w:link w:val="Heading1Char"/>
    <w:uiPriority w:val="9"/>
    <w:qFormat/>
    <w:rsid w:val="00AE3894"/>
    <w:pPr>
      <w:keepNext/>
      <w:keepLines/>
      <w:spacing w:before="240" w:after="200" w:line="276" w:lineRule="auto"/>
      <w:outlineLvl w:val="0"/>
    </w:pPr>
    <w:rPr>
      <w:rFonts w:ascii="Cambria" w:eastAsiaTheme="majorEastAsia" w:hAnsi="Cambr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867D51"/>
    <w:pPr>
      <w:keepNext/>
      <w:keepLines/>
      <w:spacing w:before="24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B4631"/>
    <w:pPr>
      <w:keepNext/>
      <w:keepLines/>
      <w:spacing w:before="40" w:after="200" w:line="276" w:lineRule="auto"/>
      <w:outlineLvl w:val="2"/>
    </w:pPr>
    <w:rPr>
      <w:rFonts w:eastAsiaTheme="majorEastAsia" w:cstheme="majorBidi"/>
      <w:b/>
      <w:color w:val="5B9BD5" w:themeColor="accent1"/>
    </w:rPr>
  </w:style>
  <w:style w:type="paragraph" w:styleId="Heading4">
    <w:name w:val="heading 4"/>
    <w:basedOn w:val="Normal"/>
    <w:next w:val="Normal"/>
    <w:link w:val="Heading4Char"/>
    <w:uiPriority w:val="9"/>
    <w:unhideWhenUsed/>
    <w:qFormat/>
    <w:rsid w:val="00E273C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rsid w:val="00E273C1"/>
    <w:pPr>
      <w:tabs>
        <w:tab w:val="left" w:pos="280"/>
      </w:tabs>
      <w:autoSpaceDE w:val="0"/>
      <w:autoSpaceDN w:val="0"/>
      <w:adjustRightInd w:val="0"/>
      <w:spacing w:before="120" w:line="220" w:lineRule="atLeast"/>
      <w:ind w:left="280" w:hanging="280"/>
    </w:pPr>
    <w:rPr>
      <w:rFonts w:eastAsiaTheme="minorEastAsia" w:cs="AGaramond"/>
      <w:color w:val="000000"/>
      <w:w w:val="0"/>
      <w:sz w:val="18"/>
      <w:szCs w:val="18"/>
    </w:rPr>
  </w:style>
  <w:style w:type="character" w:customStyle="1" w:styleId="Heading1Char">
    <w:name w:val="Heading 1 Char"/>
    <w:basedOn w:val="DefaultParagraphFont"/>
    <w:link w:val="Heading1"/>
    <w:uiPriority w:val="9"/>
    <w:rsid w:val="00AE3894"/>
    <w:rPr>
      <w:rFonts w:ascii="Cambria" w:eastAsiaTheme="majorEastAsia" w:hAnsi="Cambria" w:cstheme="majorBidi"/>
      <w:b/>
      <w:color w:val="2E74B5" w:themeColor="accent1" w:themeShade="BF"/>
      <w:sz w:val="32"/>
      <w:szCs w:val="32"/>
    </w:rPr>
  </w:style>
  <w:style w:type="character" w:customStyle="1" w:styleId="Heading2Char">
    <w:name w:val="Heading 2 Char"/>
    <w:basedOn w:val="DefaultParagraphFont"/>
    <w:link w:val="Heading2"/>
    <w:uiPriority w:val="9"/>
    <w:rsid w:val="00867D51"/>
    <w:rPr>
      <w:rFonts w:eastAsiaTheme="majorEastAsia" w:cstheme="majorBidi"/>
      <w:b/>
      <w:szCs w:val="26"/>
    </w:rPr>
  </w:style>
  <w:style w:type="character" w:customStyle="1" w:styleId="Heading3Char">
    <w:name w:val="Heading 3 Char"/>
    <w:basedOn w:val="DefaultParagraphFont"/>
    <w:link w:val="Heading3"/>
    <w:uiPriority w:val="9"/>
    <w:rsid w:val="006B4631"/>
    <w:rPr>
      <w:rFonts w:eastAsiaTheme="majorEastAsia" w:cstheme="majorBidi"/>
      <w:b/>
      <w:color w:val="5B9BD5" w:themeColor="accent1"/>
      <w:szCs w:val="22"/>
    </w:rPr>
  </w:style>
  <w:style w:type="character" w:customStyle="1" w:styleId="Heading4Char">
    <w:name w:val="Heading 4 Char"/>
    <w:basedOn w:val="DefaultParagraphFont"/>
    <w:link w:val="Heading4"/>
    <w:uiPriority w:val="9"/>
    <w:rsid w:val="00E273C1"/>
    <w:rPr>
      <w:rFonts w:asciiTheme="majorHAnsi" w:eastAsiaTheme="majorEastAsia" w:hAnsiTheme="majorHAnsi" w:cstheme="majorBidi"/>
      <w:i/>
      <w:iCs/>
      <w:color w:val="2E74B5" w:themeColor="accent1" w:themeShade="BF"/>
    </w:rPr>
  </w:style>
  <w:style w:type="paragraph" w:styleId="TOC1">
    <w:name w:val="toc 1"/>
    <w:basedOn w:val="Normal"/>
    <w:next w:val="Normal"/>
    <w:autoRedefine/>
    <w:uiPriority w:val="39"/>
    <w:unhideWhenUsed/>
    <w:rsid w:val="00E273C1"/>
    <w:pPr>
      <w:spacing w:after="100"/>
    </w:pPr>
  </w:style>
  <w:style w:type="paragraph" w:styleId="TOC2">
    <w:name w:val="toc 2"/>
    <w:basedOn w:val="Normal"/>
    <w:next w:val="Normal"/>
    <w:autoRedefine/>
    <w:uiPriority w:val="39"/>
    <w:unhideWhenUsed/>
    <w:rsid w:val="00E273C1"/>
    <w:pPr>
      <w:spacing w:after="100"/>
      <w:ind w:left="220"/>
    </w:pPr>
  </w:style>
  <w:style w:type="paragraph" w:styleId="TOC3">
    <w:name w:val="toc 3"/>
    <w:basedOn w:val="Normal"/>
    <w:next w:val="Normal"/>
    <w:autoRedefine/>
    <w:uiPriority w:val="39"/>
    <w:unhideWhenUsed/>
    <w:rsid w:val="00E273C1"/>
    <w:pPr>
      <w:spacing w:after="100"/>
      <w:ind w:left="440"/>
    </w:pPr>
  </w:style>
  <w:style w:type="paragraph" w:styleId="FootnoteText">
    <w:name w:val="footnote text"/>
    <w:basedOn w:val="Normal"/>
    <w:link w:val="FootnoteTextChar"/>
    <w:uiPriority w:val="99"/>
    <w:unhideWhenUsed/>
    <w:rsid w:val="00E273C1"/>
    <w:rPr>
      <w:sz w:val="18"/>
      <w:szCs w:val="20"/>
    </w:rPr>
  </w:style>
  <w:style w:type="character" w:customStyle="1" w:styleId="FootnoteTextChar">
    <w:name w:val="Footnote Text Char"/>
    <w:basedOn w:val="DefaultParagraphFont"/>
    <w:link w:val="FootnoteText"/>
    <w:uiPriority w:val="99"/>
    <w:rsid w:val="00E273C1"/>
    <w:rPr>
      <w:sz w:val="18"/>
      <w:szCs w:val="20"/>
    </w:rPr>
  </w:style>
  <w:style w:type="paragraph" w:styleId="CommentText">
    <w:name w:val="annotation text"/>
    <w:basedOn w:val="Normal"/>
    <w:link w:val="CommentTextChar"/>
    <w:unhideWhenUsed/>
    <w:rsid w:val="00E273C1"/>
    <w:rPr>
      <w:rFonts w:eastAsia="Times New Roman"/>
      <w:sz w:val="20"/>
      <w:szCs w:val="20"/>
    </w:rPr>
  </w:style>
  <w:style w:type="character" w:customStyle="1" w:styleId="CommentTextChar">
    <w:name w:val="Comment Text Char"/>
    <w:basedOn w:val="DefaultParagraphFont"/>
    <w:link w:val="CommentText"/>
    <w:rsid w:val="00E273C1"/>
    <w:rPr>
      <w:rFonts w:eastAsia="Times New Roman" w:cs="Times New Roman"/>
      <w:sz w:val="20"/>
      <w:szCs w:val="20"/>
    </w:rPr>
  </w:style>
  <w:style w:type="paragraph" w:styleId="Header">
    <w:name w:val="header"/>
    <w:basedOn w:val="Normal"/>
    <w:link w:val="HeaderChar"/>
    <w:uiPriority w:val="99"/>
    <w:unhideWhenUsed/>
    <w:rsid w:val="00E273C1"/>
    <w:pPr>
      <w:tabs>
        <w:tab w:val="center" w:pos="4680"/>
        <w:tab w:val="right" w:pos="9360"/>
      </w:tabs>
    </w:pPr>
  </w:style>
  <w:style w:type="character" w:customStyle="1" w:styleId="HeaderChar">
    <w:name w:val="Header Char"/>
    <w:basedOn w:val="DefaultParagraphFont"/>
    <w:link w:val="Header"/>
    <w:uiPriority w:val="99"/>
    <w:rsid w:val="00E273C1"/>
  </w:style>
  <w:style w:type="paragraph" w:styleId="Footer">
    <w:name w:val="footer"/>
    <w:basedOn w:val="Normal"/>
    <w:link w:val="FooterChar"/>
    <w:uiPriority w:val="99"/>
    <w:unhideWhenUsed/>
    <w:rsid w:val="00E273C1"/>
    <w:pPr>
      <w:tabs>
        <w:tab w:val="center" w:pos="4680"/>
        <w:tab w:val="right" w:pos="9360"/>
      </w:tabs>
    </w:pPr>
  </w:style>
  <w:style w:type="character" w:customStyle="1" w:styleId="FooterChar">
    <w:name w:val="Footer Char"/>
    <w:basedOn w:val="DefaultParagraphFont"/>
    <w:link w:val="Footer"/>
    <w:uiPriority w:val="99"/>
    <w:rsid w:val="00E273C1"/>
  </w:style>
  <w:style w:type="character" w:styleId="FootnoteReference">
    <w:name w:val="footnote reference"/>
    <w:basedOn w:val="DefaultParagraphFont"/>
    <w:uiPriority w:val="99"/>
    <w:unhideWhenUsed/>
    <w:rsid w:val="00E273C1"/>
    <w:rPr>
      <w:vertAlign w:val="superscript"/>
    </w:rPr>
  </w:style>
  <w:style w:type="character" w:styleId="CommentReference">
    <w:name w:val="annotation reference"/>
    <w:basedOn w:val="DefaultParagraphFont"/>
    <w:uiPriority w:val="99"/>
    <w:semiHidden/>
    <w:unhideWhenUsed/>
    <w:rsid w:val="00E273C1"/>
    <w:rPr>
      <w:sz w:val="16"/>
      <w:szCs w:val="16"/>
    </w:rPr>
  </w:style>
  <w:style w:type="paragraph" w:styleId="BodyText">
    <w:name w:val="Body Text"/>
    <w:basedOn w:val="Normal"/>
    <w:link w:val="BodyTextChar"/>
    <w:unhideWhenUsed/>
    <w:qFormat/>
    <w:rsid w:val="00E273C1"/>
    <w:pPr>
      <w:spacing w:after="120" w:line="480" w:lineRule="auto"/>
    </w:pPr>
  </w:style>
  <w:style w:type="character" w:customStyle="1" w:styleId="BodyTextChar">
    <w:name w:val="Body Text Char"/>
    <w:basedOn w:val="DefaultParagraphFont"/>
    <w:link w:val="BodyText"/>
    <w:rsid w:val="00E273C1"/>
  </w:style>
  <w:style w:type="character" w:styleId="Hyperlink">
    <w:name w:val="Hyperlink"/>
    <w:basedOn w:val="DefaultParagraphFont"/>
    <w:uiPriority w:val="99"/>
    <w:unhideWhenUsed/>
    <w:rsid w:val="00E273C1"/>
    <w:rPr>
      <w:color w:val="0563C1" w:themeColor="hyperlink"/>
      <w:u w:val="single"/>
    </w:rPr>
  </w:style>
  <w:style w:type="character" w:styleId="FollowedHyperlink">
    <w:name w:val="FollowedHyperlink"/>
    <w:basedOn w:val="DefaultParagraphFont"/>
    <w:uiPriority w:val="99"/>
    <w:semiHidden/>
    <w:unhideWhenUsed/>
    <w:rsid w:val="00E273C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273C1"/>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E273C1"/>
    <w:rPr>
      <w:rFonts w:asciiTheme="minorHAnsi" w:eastAsia="Times New Roman" w:hAnsiTheme="minorHAnsi" w:cs="Times New Roman"/>
      <w:b/>
      <w:bCs/>
      <w:sz w:val="20"/>
      <w:szCs w:val="20"/>
    </w:rPr>
  </w:style>
  <w:style w:type="paragraph" w:styleId="BalloonText">
    <w:name w:val="Balloon Text"/>
    <w:basedOn w:val="Normal"/>
    <w:link w:val="BalloonTextChar"/>
    <w:uiPriority w:val="99"/>
    <w:semiHidden/>
    <w:unhideWhenUsed/>
    <w:rsid w:val="00E273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C1"/>
    <w:rPr>
      <w:rFonts w:ascii="Segoe UI" w:hAnsi="Segoe UI" w:cs="Segoe UI"/>
      <w:sz w:val="18"/>
      <w:szCs w:val="18"/>
    </w:rPr>
  </w:style>
  <w:style w:type="paragraph" w:styleId="ListParagraph">
    <w:name w:val="List Paragraph"/>
    <w:basedOn w:val="Normal"/>
    <w:uiPriority w:val="34"/>
    <w:qFormat/>
    <w:rsid w:val="00E273C1"/>
    <w:pPr>
      <w:ind w:left="720"/>
      <w:contextualSpacing/>
    </w:pPr>
  </w:style>
  <w:style w:type="paragraph" w:styleId="TOCHeading">
    <w:name w:val="TOC Heading"/>
    <w:basedOn w:val="Heading1"/>
    <w:next w:val="Normal"/>
    <w:uiPriority w:val="39"/>
    <w:unhideWhenUsed/>
    <w:qFormat/>
    <w:rsid w:val="00E273C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Congressional Budget Office</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Beider</dc:creator>
  <cp:keywords/>
  <dc:description/>
  <cp:lastModifiedBy>Perry Beider</cp:lastModifiedBy>
  <cp:revision>2</cp:revision>
  <dcterms:created xsi:type="dcterms:W3CDTF">2019-03-12T21:58:00Z</dcterms:created>
  <dcterms:modified xsi:type="dcterms:W3CDTF">2019-03-12T21:58:00Z</dcterms:modified>
</cp:coreProperties>
</file>