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28" w:rsidRDefault="00F15B80" w:rsidP="00F15B80">
      <w:r>
        <w:t xml:space="preserve">MINUTES, </w:t>
      </w:r>
      <w:r w:rsidR="0079667D">
        <w:t>August 27</w:t>
      </w:r>
      <w:r>
        <w:t>, 2019</w:t>
      </w:r>
      <w:r w:rsidR="00022E67">
        <w:t xml:space="preserve"> meeting of the Lay Leadership Development Committee</w:t>
      </w:r>
    </w:p>
    <w:p w:rsidR="00F15B80" w:rsidRDefault="00F15B80" w:rsidP="00F15B80"/>
    <w:p w:rsidR="001A2356" w:rsidRDefault="00F15B80" w:rsidP="00F15B80">
      <w:r>
        <w:t>Present: Perry Beider, Lydia Fettig, Julie Grimes</w:t>
      </w:r>
      <w:r w:rsidR="001A2356">
        <w:t>, Kate Lang (Board liaison)</w:t>
      </w:r>
      <w:r w:rsidR="001B2C8B">
        <w:t xml:space="preserve">, Amanda </w:t>
      </w:r>
      <w:proofErr w:type="spellStart"/>
      <w:r w:rsidR="001B2C8B">
        <w:t>Poppei</w:t>
      </w:r>
      <w:proofErr w:type="spellEnd"/>
    </w:p>
    <w:p w:rsidR="001B2C8B" w:rsidRDefault="001B2C8B" w:rsidP="00E10011"/>
    <w:p w:rsidR="007A14B0" w:rsidRDefault="007A14B0" w:rsidP="00E10011">
      <w:r>
        <w:t>Perry, Lydia, and Julie enthusiastically welcomed Kate in her role as the Board’s liaison to the LLDC this year.</w:t>
      </w:r>
    </w:p>
    <w:p w:rsidR="007A14B0" w:rsidRDefault="007A14B0" w:rsidP="00E10011"/>
    <w:p w:rsidR="00023D23" w:rsidRDefault="007A14B0" w:rsidP="00E10011">
      <w:r>
        <w:t>The following d</w:t>
      </w:r>
      <w:r w:rsidR="00023D23">
        <w:t xml:space="preserve">ecisions </w:t>
      </w:r>
      <w:r>
        <w:t>were reached</w:t>
      </w:r>
      <w:bookmarkStart w:id="0" w:name="_GoBack"/>
      <w:bookmarkEnd w:id="0"/>
      <w:r w:rsidR="00023D23">
        <w:t>:</w:t>
      </w:r>
    </w:p>
    <w:p w:rsidR="00023D23" w:rsidRDefault="00023D23" w:rsidP="001B2C8B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>
        <w:t xml:space="preserve">The LLDC’s next two meetings will be held on the third Tuesdays of the month (September 17 and October 15) at 7:30, and </w:t>
      </w:r>
      <w:r w:rsidR="001B2C8B" w:rsidRPr="001B2C8B">
        <w:rPr>
          <w:rFonts w:eastAsia="Times New Roman"/>
          <w:szCs w:val="24"/>
        </w:rPr>
        <w:t>Perry will continue acting as de facto chair</w:t>
      </w:r>
      <w:r>
        <w:rPr>
          <w:rFonts w:eastAsia="Times New Roman"/>
          <w:szCs w:val="24"/>
        </w:rPr>
        <w:t>.  Both decisions will be revisited when a new member joins the committee after the November membership meeting.</w:t>
      </w:r>
    </w:p>
    <w:p w:rsidR="001B2C8B" w:rsidRDefault="0014395F" w:rsidP="001B2C8B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committee would be delighted to have </w:t>
      </w:r>
      <w:r w:rsidR="001B2C8B" w:rsidRPr="00023D23">
        <w:rPr>
          <w:rFonts w:eastAsia="Times New Roman"/>
          <w:szCs w:val="24"/>
        </w:rPr>
        <w:t xml:space="preserve">Jesse </w:t>
      </w:r>
      <w:r>
        <w:rPr>
          <w:rFonts w:eastAsia="Times New Roman"/>
          <w:szCs w:val="24"/>
        </w:rPr>
        <w:t xml:space="preserve">Silverberg </w:t>
      </w:r>
      <w:r w:rsidR="001B2C8B" w:rsidRPr="00023D23">
        <w:rPr>
          <w:rFonts w:eastAsia="Times New Roman"/>
          <w:szCs w:val="24"/>
        </w:rPr>
        <w:t xml:space="preserve">create </w:t>
      </w:r>
      <w:r>
        <w:rPr>
          <w:rFonts w:eastAsia="Times New Roman"/>
          <w:szCs w:val="24"/>
        </w:rPr>
        <w:t xml:space="preserve">an electronic </w:t>
      </w:r>
      <w:r w:rsidR="001B2C8B" w:rsidRPr="00023D23">
        <w:rPr>
          <w:rFonts w:eastAsia="Times New Roman"/>
          <w:szCs w:val="24"/>
        </w:rPr>
        <w:t xml:space="preserve">voting </w:t>
      </w:r>
      <w:r>
        <w:rPr>
          <w:rFonts w:eastAsia="Times New Roman"/>
          <w:szCs w:val="24"/>
        </w:rPr>
        <w:t>system for WES that would allow for both traditional and ranked-</w:t>
      </w:r>
      <w:r w:rsidR="001B2C8B" w:rsidRPr="00023D23">
        <w:rPr>
          <w:rFonts w:eastAsia="Times New Roman"/>
          <w:szCs w:val="24"/>
        </w:rPr>
        <w:t>choice</w:t>
      </w:r>
      <w:r>
        <w:rPr>
          <w:rFonts w:eastAsia="Times New Roman"/>
          <w:szCs w:val="24"/>
        </w:rPr>
        <w:t xml:space="preserve"> voting</w:t>
      </w:r>
      <w:r w:rsidR="001B2C8B" w:rsidRPr="00023D23">
        <w:rPr>
          <w:rFonts w:eastAsia="Times New Roman"/>
          <w:szCs w:val="24"/>
        </w:rPr>
        <w:t>.</w:t>
      </w:r>
    </w:p>
    <w:p w:rsidR="0014395F" w:rsidRPr="0014395F" w:rsidRDefault="0014395F" w:rsidP="0014395F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LLDC </w:t>
      </w:r>
      <w:r w:rsidRPr="0014395F">
        <w:rPr>
          <w:rFonts w:eastAsia="Times New Roman"/>
          <w:szCs w:val="24"/>
        </w:rPr>
        <w:t>will discuss leadership development options</w:t>
      </w:r>
      <w:r>
        <w:rPr>
          <w:rFonts w:eastAsia="Times New Roman"/>
          <w:szCs w:val="24"/>
        </w:rPr>
        <w:t xml:space="preserve"> at </w:t>
      </w:r>
      <w:r w:rsidRPr="0014395F">
        <w:rPr>
          <w:rFonts w:eastAsia="Times New Roman"/>
          <w:szCs w:val="24"/>
        </w:rPr>
        <w:t>the September 17 meeting.</w:t>
      </w:r>
      <w:r>
        <w:rPr>
          <w:rFonts w:eastAsia="Times New Roman"/>
          <w:szCs w:val="24"/>
        </w:rPr>
        <w:t xml:space="preserve">  In preparation, committee members will review some of the UUA resources suggested by Amanda.</w:t>
      </w:r>
      <w:r w:rsidRPr="0014395F">
        <w:rPr>
          <w:rFonts w:eastAsia="Times New Roman"/>
          <w:szCs w:val="24"/>
        </w:rPr>
        <w:t> </w:t>
      </w:r>
    </w:p>
    <w:p w:rsidR="0014395F" w:rsidRPr="00023D23" w:rsidRDefault="002C6483" w:rsidP="001B2C8B">
      <w:pPr>
        <w:pStyle w:val="ListParagraph"/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The group will make a renewed effort to post its minutes on WES’s website.  Perry will circulate draft minutes for the March, May, and July meetings.</w:t>
      </w:r>
    </w:p>
    <w:p w:rsidR="001B2C8B" w:rsidRPr="001B2C8B" w:rsidRDefault="001B2C8B" w:rsidP="001B2C8B">
      <w:pPr>
        <w:rPr>
          <w:rFonts w:eastAsia="Times New Roman"/>
          <w:szCs w:val="24"/>
        </w:rPr>
      </w:pPr>
    </w:p>
    <w:p w:rsidR="001B2C8B" w:rsidRPr="001B2C8B" w:rsidRDefault="002C6483" w:rsidP="001B2C8B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The group also discussed recruitment of candidates to replace Julie when her LLDC term ends in November.  Ideally, the group would like to have three candidates on the ballot.  </w:t>
      </w:r>
      <w:r w:rsidR="001B2C8B" w:rsidRPr="001B2C8B">
        <w:rPr>
          <w:rFonts w:eastAsia="Times New Roman"/>
          <w:szCs w:val="24"/>
        </w:rPr>
        <w:t xml:space="preserve">Julie will send </w:t>
      </w:r>
      <w:r w:rsidR="00F426BC">
        <w:rPr>
          <w:rFonts w:eastAsia="Times New Roman"/>
          <w:szCs w:val="24"/>
        </w:rPr>
        <w:t xml:space="preserve">Robyn an announcement about the upcoming vacancy, to be forwarded to </w:t>
      </w:r>
      <w:r w:rsidR="001B2C8B" w:rsidRPr="001B2C8B">
        <w:rPr>
          <w:rFonts w:eastAsia="Times New Roman"/>
          <w:szCs w:val="24"/>
        </w:rPr>
        <w:t>the community</w:t>
      </w:r>
      <w:r w:rsidR="00F426BC">
        <w:rPr>
          <w:rFonts w:eastAsia="Times New Roman"/>
          <w:szCs w:val="24"/>
        </w:rPr>
        <w:t xml:space="preserve"> in September</w:t>
      </w:r>
      <w:r w:rsidR="001B2C8B" w:rsidRPr="001B2C8B">
        <w:rPr>
          <w:rFonts w:eastAsia="Times New Roman"/>
          <w:szCs w:val="24"/>
        </w:rPr>
        <w:t>. </w:t>
      </w:r>
    </w:p>
    <w:p w:rsidR="001B2C8B" w:rsidRPr="001B2C8B" w:rsidRDefault="001B2C8B" w:rsidP="001B2C8B">
      <w:pPr>
        <w:rPr>
          <w:rFonts w:eastAsia="Times New Roman"/>
          <w:szCs w:val="24"/>
        </w:rPr>
      </w:pPr>
    </w:p>
    <w:p w:rsidR="00F15B80" w:rsidRPr="00F15B80" w:rsidRDefault="00F15B80" w:rsidP="00F15B80"/>
    <w:sectPr w:rsidR="00F15B80" w:rsidRPr="00F1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B0E"/>
    <w:multiLevelType w:val="hybridMultilevel"/>
    <w:tmpl w:val="DF24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51E7E"/>
    <w:multiLevelType w:val="hybridMultilevel"/>
    <w:tmpl w:val="F8F2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80"/>
    <w:rsid w:val="00022E67"/>
    <w:rsid w:val="00023D23"/>
    <w:rsid w:val="0009239F"/>
    <w:rsid w:val="0014395F"/>
    <w:rsid w:val="0015751F"/>
    <w:rsid w:val="001A2356"/>
    <w:rsid w:val="001B2C8B"/>
    <w:rsid w:val="001B5D7F"/>
    <w:rsid w:val="002C6483"/>
    <w:rsid w:val="00315E01"/>
    <w:rsid w:val="00336F86"/>
    <w:rsid w:val="004D121B"/>
    <w:rsid w:val="005D5CC1"/>
    <w:rsid w:val="006B4631"/>
    <w:rsid w:val="006F578F"/>
    <w:rsid w:val="0079667D"/>
    <w:rsid w:val="007A14B0"/>
    <w:rsid w:val="00867D51"/>
    <w:rsid w:val="00871777"/>
    <w:rsid w:val="00985F11"/>
    <w:rsid w:val="009914BD"/>
    <w:rsid w:val="009F5495"/>
    <w:rsid w:val="00AE3894"/>
    <w:rsid w:val="00AF38A9"/>
    <w:rsid w:val="00CA2EE7"/>
    <w:rsid w:val="00CC21DA"/>
    <w:rsid w:val="00D54722"/>
    <w:rsid w:val="00D77076"/>
    <w:rsid w:val="00E10011"/>
    <w:rsid w:val="00E273C1"/>
    <w:rsid w:val="00E46CAC"/>
    <w:rsid w:val="00F15B80"/>
    <w:rsid w:val="00F4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F86"/>
    <w:rPr>
      <w:rFonts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894"/>
    <w:pPr>
      <w:keepNext/>
      <w:keepLines/>
      <w:spacing w:before="240" w:after="200" w:line="276" w:lineRule="auto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D51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631"/>
    <w:pPr>
      <w:keepNext/>
      <w:keepLines/>
      <w:spacing w:before="40" w:after="200" w:line="276" w:lineRule="auto"/>
      <w:outlineLvl w:val="2"/>
    </w:pPr>
    <w:rPr>
      <w:rFonts w:eastAsiaTheme="majorEastAsia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uiPriority w:val="99"/>
    <w:rsid w:val="00E273C1"/>
    <w:pPr>
      <w:tabs>
        <w:tab w:val="left" w:pos="280"/>
      </w:tabs>
      <w:autoSpaceDE w:val="0"/>
      <w:autoSpaceDN w:val="0"/>
      <w:adjustRightInd w:val="0"/>
      <w:spacing w:before="120" w:line="220" w:lineRule="atLeast"/>
      <w:ind w:left="280" w:hanging="280"/>
    </w:pPr>
    <w:rPr>
      <w:rFonts w:eastAsiaTheme="minorEastAsia" w:cs="AGaramond"/>
      <w:color w:val="000000"/>
      <w:w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894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D51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631"/>
    <w:rPr>
      <w:rFonts w:eastAsiaTheme="majorEastAsia" w:cstheme="majorBidi"/>
      <w:b/>
      <w:color w:val="5B9BD5" w:themeColor="accen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273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273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73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73C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unhideWhenUsed/>
    <w:rsid w:val="00E273C1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73C1"/>
    <w:rPr>
      <w:sz w:val="18"/>
      <w:szCs w:val="20"/>
    </w:rPr>
  </w:style>
  <w:style w:type="paragraph" w:styleId="CommentText">
    <w:name w:val="annotation text"/>
    <w:basedOn w:val="Normal"/>
    <w:link w:val="CommentTextChar"/>
    <w:unhideWhenUsed/>
    <w:rsid w:val="00E273C1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73C1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3C1"/>
  </w:style>
  <w:style w:type="paragraph" w:styleId="Footer">
    <w:name w:val="footer"/>
    <w:basedOn w:val="Normal"/>
    <w:link w:val="FooterChar"/>
    <w:uiPriority w:val="99"/>
    <w:unhideWhenUsed/>
    <w:rsid w:val="00E2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3C1"/>
  </w:style>
  <w:style w:type="character" w:styleId="FootnoteReference">
    <w:name w:val="footnote reference"/>
    <w:basedOn w:val="DefaultParagraphFont"/>
    <w:uiPriority w:val="99"/>
    <w:unhideWhenUsed/>
    <w:rsid w:val="00E273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3C1"/>
    <w:rPr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E273C1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E273C1"/>
  </w:style>
  <w:style w:type="character" w:styleId="Hyperlink">
    <w:name w:val="Hyperlink"/>
    <w:basedOn w:val="DefaultParagraphFont"/>
    <w:uiPriority w:val="99"/>
    <w:unhideWhenUsed/>
    <w:rsid w:val="00E273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3C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3C1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3C1"/>
    <w:rPr>
      <w:rFonts w:asciiTheme="minorHAnsi" w:eastAsia="Times New Roman" w:hAnsiTheme="minorHAns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3C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73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Congressional Budget Office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Beider</dc:creator>
  <cp:lastModifiedBy>pbeid</cp:lastModifiedBy>
  <cp:revision>5</cp:revision>
  <dcterms:created xsi:type="dcterms:W3CDTF">2019-08-30T01:33:00Z</dcterms:created>
  <dcterms:modified xsi:type="dcterms:W3CDTF">2019-08-30T03:21:00Z</dcterms:modified>
</cp:coreProperties>
</file>